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127" w:rsidRDefault="00C55127">
      <w:pPr>
        <w:widowControl/>
        <w:shd w:val="clear" w:color="auto" w:fill="FFFFFF"/>
        <w:spacing w:line="620" w:lineRule="atLeast"/>
        <w:ind w:firstLine="560"/>
        <w:jc w:val="center"/>
        <w:rPr>
          <w:rFonts w:ascii="黑体" w:eastAsia="黑体" w:hAnsi="Arial" w:cs="Arial"/>
          <w:b/>
          <w:color w:val="000000"/>
          <w:kern w:val="0"/>
          <w:sz w:val="30"/>
          <w:szCs w:val="30"/>
        </w:rPr>
      </w:pPr>
    </w:p>
    <w:p w:rsidR="00C55127" w:rsidRDefault="00E570D9">
      <w:pPr>
        <w:widowControl/>
        <w:shd w:val="clear" w:color="auto" w:fill="FFFFFF"/>
        <w:spacing w:line="620" w:lineRule="atLeast"/>
        <w:ind w:firstLine="560"/>
        <w:jc w:val="center"/>
        <w:rPr>
          <w:rFonts w:ascii="黑体" w:eastAsia="黑体" w:hAnsi="黑体"/>
          <w:sz w:val="36"/>
          <w:szCs w:val="36"/>
        </w:rPr>
      </w:pPr>
      <w:r>
        <w:rPr>
          <w:rFonts w:ascii="黑体" w:eastAsia="黑体" w:hAnsi="黑体" w:hint="eastAsia"/>
          <w:sz w:val="36"/>
          <w:szCs w:val="36"/>
        </w:rPr>
        <w:t>南宁市华东招标有限责任公司</w:t>
      </w:r>
      <w:bookmarkStart w:id="0" w:name="OLE_LINK1"/>
      <w:r>
        <w:rPr>
          <w:rFonts w:ascii="黑体" w:eastAsia="黑体" w:hAnsi="黑体" w:hint="eastAsia"/>
          <w:sz w:val="36"/>
          <w:szCs w:val="36"/>
        </w:rPr>
        <w:t>动态密码锁管理系统配套服务器设备及软件采购</w:t>
      </w:r>
      <w:bookmarkEnd w:id="0"/>
      <w:r>
        <w:rPr>
          <w:rFonts w:ascii="黑体" w:eastAsia="黑体" w:hAnsi="黑体" w:hint="eastAsia"/>
          <w:sz w:val="36"/>
          <w:szCs w:val="36"/>
        </w:rPr>
        <w:t>项目</w:t>
      </w:r>
      <w:bookmarkStart w:id="1" w:name="OLE_LINK4"/>
      <w:bookmarkStart w:id="2" w:name="OLE_LINK5"/>
      <w:r>
        <w:rPr>
          <w:rFonts w:ascii="黑体" w:eastAsia="黑体" w:hAnsi="黑体" w:hint="eastAsia"/>
          <w:sz w:val="36"/>
          <w:szCs w:val="36"/>
        </w:rPr>
        <w:t>【HDZB2016G1-018-PG（重）】</w:t>
      </w:r>
      <w:bookmarkEnd w:id="1"/>
      <w:bookmarkEnd w:id="2"/>
      <w:r>
        <w:rPr>
          <w:rFonts w:ascii="黑体" w:eastAsia="黑体" w:hAnsi="黑体" w:hint="eastAsia"/>
          <w:sz w:val="36"/>
          <w:szCs w:val="36"/>
        </w:rPr>
        <w:t>采购文件澄清函</w:t>
      </w:r>
    </w:p>
    <w:p w:rsidR="00C55127" w:rsidRDefault="00E570D9">
      <w:pPr>
        <w:widowControl/>
        <w:shd w:val="clear" w:color="auto" w:fill="FFFFFF"/>
        <w:spacing w:line="460" w:lineRule="exac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各投标人：</w:t>
      </w:r>
    </w:p>
    <w:p w:rsidR="00C55127" w:rsidRDefault="00E570D9">
      <w:pPr>
        <w:pStyle w:val="p0"/>
        <w:shd w:val="clear" w:color="auto" w:fill="FFFFFF"/>
        <w:snapToGrid w:val="0"/>
        <w:spacing w:line="460" w:lineRule="exact"/>
        <w:ind w:firstLineChars="250" w:firstLine="600"/>
        <w:rPr>
          <w:rFonts w:cs="Arial"/>
          <w:color w:val="000000"/>
        </w:rPr>
      </w:pPr>
      <w:r>
        <w:rPr>
          <w:rFonts w:cs="Arial" w:hint="eastAsia"/>
          <w:color w:val="000000"/>
        </w:rPr>
        <w:t>一、采购项目名称：</w:t>
      </w:r>
      <w:bookmarkStart w:id="3" w:name="_GoBack"/>
      <w:r>
        <w:rPr>
          <w:rFonts w:hint="eastAsia"/>
          <w:szCs w:val="21"/>
        </w:rPr>
        <w:t>动态密码锁管理系统配套服务器设备及软件采购</w:t>
      </w:r>
    </w:p>
    <w:bookmarkEnd w:id="3"/>
    <w:p w:rsidR="00C55127" w:rsidRDefault="00E570D9">
      <w:pPr>
        <w:pStyle w:val="p0"/>
        <w:shd w:val="clear" w:color="auto" w:fill="FFFFFF"/>
        <w:snapToGrid w:val="0"/>
        <w:spacing w:line="460" w:lineRule="exact"/>
        <w:ind w:firstLineChars="250" w:firstLine="600"/>
        <w:rPr>
          <w:rFonts w:cs="Arial"/>
          <w:color w:val="000000"/>
        </w:rPr>
      </w:pPr>
      <w:r>
        <w:rPr>
          <w:rFonts w:cs="Arial" w:hint="eastAsia"/>
          <w:color w:val="000000"/>
        </w:rPr>
        <w:t>二、采购项目编号：</w:t>
      </w:r>
      <w:bookmarkStart w:id="4" w:name="OLE_LINK2"/>
      <w:bookmarkStart w:id="5" w:name="OLE_LINK3"/>
      <w:r>
        <w:rPr>
          <w:rFonts w:hint="eastAsia"/>
        </w:rPr>
        <w:t>HDZB2016G1-018-PG（重）</w:t>
      </w:r>
      <w:bookmarkEnd w:id="4"/>
      <w:bookmarkEnd w:id="5"/>
    </w:p>
    <w:p w:rsidR="00C55127" w:rsidRDefault="00E570D9">
      <w:pPr>
        <w:pStyle w:val="p0"/>
        <w:shd w:val="clear" w:color="auto" w:fill="FFFFFF"/>
        <w:snapToGrid w:val="0"/>
        <w:spacing w:line="460" w:lineRule="exact"/>
        <w:ind w:firstLineChars="250" w:firstLine="600"/>
        <w:rPr>
          <w:rFonts w:cs="Arial"/>
          <w:color w:val="000000"/>
        </w:rPr>
      </w:pPr>
      <w:r>
        <w:rPr>
          <w:rFonts w:cs="Arial" w:hint="eastAsia"/>
          <w:color w:val="000000"/>
        </w:rPr>
        <w:t>三、采购人名称：</w:t>
      </w:r>
      <w:r>
        <w:rPr>
          <w:rFonts w:hint="eastAsia"/>
          <w:szCs w:val="21"/>
        </w:rPr>
        <w:t>广西平果农村合作银行</w:t>
      </w:r>
      <w:r>
        <w:rPr>
          <w:rFonts w:cs="Arial"/>
          <w:color w:val="000000"/>
        </w:rPr>
        <w:t xml:space="preserve">                 </w:t>
      </w:r>
    </w:p>
    <w:p w:rsidR="00C55127" w:rsidRDefault="00E570D9">
      <w:pPr>
        <w:spacing w:line="560" w:lineRule="exac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/>
          <w:color w:val="000000"/>
          <w:kern w:val="0"/>
          <w:sz w:val="24"/>
        </w:rPr>
        <w:t xml:space="preserve">         </w:t>
      </w:r>
      <w:r>
        <w:rPr>
          <w:rFonts w:ascii="宋体" w:hAnsi="宋体" w:cs="Arial" w:hint="eastAsia"/>
          <w:color w:val="000000"/>
          <w:kern w:val="0"/>
          <w:sz w:val="24"/>
        </w:rPr>
        <w:t>地址：平果县铝城大道1069号</w:t>
      </w:r>
      <w:r>
        <w:rPr>
          <w:rFonts w:ascii="宋体" w:hAnsi="宋体" w:cs="Arial"/>
          <w:color w:val="000000"/>
          <w:kern w:val="0"/>
          <w:sz w:val="24"/>
        </w:rPr>
        <w:t xml:space="preserve">                         </w:t>
      </w:r>
    </w:p>
    <w:p w:rsidR="00C55127" w:rsidRDefault="00E570D9">
      <w:pPr>
        <w:spacing w:line="560" w:lineRule="exac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/>
          <w:color w:val="000000"/>
          <w:kern w:val="0"/>
          <w:sz w:val="24"/>
        </w:rPr>
        <w:t xml:space="preserve">         </w:t>
      </w:r>
      <w:r>
        <w:rPr>
          <w:rFonts w:ascii="宋体" w:hAnsi="宋体" w:cs="Arial" w:hint="eastAsia"/>
          <w:color w:val="000000"/>
          <w:kern w:val="0"/>
          <w:sz w:val="24"/>
        </w:rPr>
        <w:t>联系人及电话</w:t>
      </w:r>
      <w:r>
        <w:rPr>
          <w:rFonts w:ascii="宋体" w:hAnsi="宋体" w:cs="Arial"/>
          <w:color w:val="000000"/>
          <w:kern w:val="0"/>
          <w:sz w:val="24"/>
        </w:rPr>
        <w:t xml:space="preserve">:  </w:t>
      </w:r>
      <w:r>
        <w:rPr>
          <w:rFonts w:ascii="宋体" w:hAnsi="宋体" w:cs="Arial" w:hint="eastAsia"/>
          <w:color w:val="000000"/>
          <w:kern w:val="0"/>
          <w:sz w:val="24"/>
        </w:rPr>
        <w:t>黄经理，</w:t>
      </w:r>
      <w:r>
        <w:rPr>
          <w:rFonts w:ascii="宋体" w:hAnsi="宋体" w:cs="Arial"/>
          <w:color w:val="000000"/>
          <w:kern w:val="0"/>
          <w:sz w:val="24"/>
        </w:rPr>
        <w:t>0776-5838968</w:t>
      </w:r>
      <w:r>
        <w:rPr>
          <w:rFonts w:ascii="宋体" w:hAnsi="宋体" w:cs="Arial" w:hint="eastAsia"/>
          <w:color w:val="000000"/>
          <w:kern w:val="0"/>
          <w:sz w:val="24"/>
        </w:rPr>
        <w:t>；</w:t>
      </w:r>
      <w:r>
        <w:rPr>
          <w:rFonts w:ascii="宋体" w:hAnsi="宋体" w:cs="Arial"/>
          <w:color w:val="000000"/>
          <w:kern w:val="0"/>
          <w:sz w:val="24"/>
        </w:rPr>
        <w:t xml:space="preserve">         </w:t>
      </w:r>
    </w:p>
    <w:p w:rsidR="00C55127" w:rsidRDefault="00E570D9">
      <w:pPr>
        <w:spacing w:line="560" w:lineRule="exac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/>
          <w:color w:val="000000"/>
          <w:kern w:val="0"/>
          <w:sz w:val="24"/>
        </w:rPr>
        <w:t xml:space="preserve">     </w:t>
      </w:r>
      <w:r>
        <w:rPr>
          <w:rFonts w:ascii="宋体" w:hAnsi="宋体" w:cs="Arial" w:hint="eastAsia"/>
          <w:color w:val="000000"/>
          <w:kern w:val="0"/>
          <w:sz w:val="24"/>
        </w:rPr>
        <w:t>四、采购代理机构名称：南宁市华东招标有限责任公司</w:t>
      </w:r>
      <w:r>
        <w:rPr>
          <w:rFonts w:ascii="宋体" w:hAnsi="宋体" w:cs="Arial"/>
          <w:color w:val="000000"/>
          <w:kern w:val="0"/>
          <w:sz w:val="24"/>
        </w:rPr>
        <w:t xml:space="preserve">              </w:t>
      </w:r>
    </w:p>
    <w:p w:rsidR="00C55127" w:rsidRDefault="00E570D9">
      <w:pPr>
        <w:spacing w:line="560" w:lineRule="exac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/>
          <w:color w:val="000000"/>
          <w:kern w:val="0"/>
          <w:sz w:val="24"/>
        </w:rPr>
        <w:t xml:space="preserve">         </w:t>
      </w:r>
      <w:r>
        <w:rPr>
          <w:rFonts w:ascii="宋体" w:hAnsi="宋体" w:cs="Arial" w:hint="eastAsia"/>
          <w:color w:val="000000"/>
          <w:kern w:val="0"/>
          <w:sz w:val="24"/>
        </w:rPr>
        <w:t>地址：南宁市星湖路39 号大板二区区直机关后勤人员培训中心五楼 513 室</w:t>
      </w:r>
      <w:r>
        <w:rPr>
          <w:rFonts w:ascii="宋体" w:hAnsi="宋体" w:cs="Arial"/>
          <w:color w:val="000000"/>
          <w:kern w:val="0"/>
          <w:sz w:val="24"/>
        </w:rPr>
        <w:t xml:space="preserve">                          </w:t>
      </w:r>
    </w:p>
    <w:p w:rsidR="00C55127" w:rsidRDefault="00E570D9">
      <w:pPr>
        <w:spacing w:line="560" w:lineRule="exac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/>
          <w:color w:val="000000"/>
          <w:kern w:val="0"/>
          <w:sz w:val="24"/>
        </w:rPr>
        <w:t xml:space="preserve">         </w:t>
      </w:r>
      <w:r>
        <w:rPr>
          <w:rFonts w:ascii="宋体" w:hAnsi="宋体" w:cs="Arial" w:hint="eastAsia"/>
          <w:color w:val="000000"/>
          <w:kern w:val="0"/>
          <w:sz w:val="24"/>
        </w:rPr>
        <w:t>项目联系人：李攀</w:t>
      </w:r>
      <w:r>
        <w:rPr>
          <w:rFonts w:ascii="宋体" w:hAnsi="宋体" w:cs="Arial"/>
          <w:color w:val="000000"/>
          <w:kern w:val="0"/>
          <w:sz w:val="24"/>
        </w:rPr>
        <w:t xml:space="preserve">  </w:t>
      </w:r>
      <w:r>
        <w:rPr>
          <w:rFonts w:ascii="宋体" w:hAnsi="宋体" w:cs="Arial" w:hint="eastAsia"/>
          <w:color w:val="000000"/>
          <w:kern w:val="0"/>
          <w:sz w:val="24"/>
        </w:rPr>
        <w:t>联系电话</w:t>
      </w:r>
      <w:r>
        <w:rPr>
          <w:rFonts w:ascii="宋体" w:hAnsi="宋体" w:cs="Arial"/>
          <w:color w:val="000000"/>
          <w:kern w:val="0"/>
          <w:sz w:val="24"/>
        </w:rPr>
        <w:t>:</w:t>
      </w:r>
      <w:r>
        <w:rPr>
          <w:rFonts w:ascii="宋体" w:hAnsi="宋体" w:cs="Arial" w:hint="eastAsia"/>
          <w:color w:val="000000"/>
          <w:kern w:val="0"/>
          <w:sz w:val="24"/>
        </w:rPr>
        <w:t xml:space="preserve"> 0771-5885139</w:t>
      </w:r>
      <w:r>
        <w:rPr>
          <w:rFonts w:ascii="宋体" w:hAnsi="宋体" w:cs="Arial"/>
          <w:color w:val="000000"/>
          <w:kern w:val="0"/>
          <w:sz w:val="24"/>
        </w:rPr>
        <w:t xml:space="preserve"> </w:t>
      </w:r>
    </w:p>
    <w:p w:rsidR="00C55127" w:rsidRDefault="00E570D9">
      <w:pPr>
        <w:spacing w:line="560" w:lineRule="exac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/>
          <w:color w:val="000000"/>
          <w:kern w:val="0"/>
          <w:sz w:val="24"/>
        </w:rPr>
        <w:t xml:space="preserve">     </w:t>
      </w:r>
      <w:r>
        <w:rPr>
          <w:rFonts w:ascii="宋体" w:hAnsi="宋体" w:cs="Arial" w:hint="eastAsia"/>
          <w:color w:val="000000"/>
          <w:kern w:val="0"/>
          <w:sz w:val="24"/>
        </w:rPr>
        <w:t>五、首次公告日期：2016年6月24 日；</w:t>
      </w:r>
      <w:r>
        <w:rPr>
          <w:rFonts w:ascii="宋体" w:hAnsi="宋体" w:cs="Arial"/>
          <w:color w:val="000000"/>
          <w:kern w:val="0"/>
          <w:sz w:val="24"/>
        </w:rPr>
        <w:t xml:space="preserve"> </w:t>
      </w:r>
    </w:p>
    <w:p w:rsidR="00C55127" w:rsidRDefault="00E570D9">
      <w:pPr>
        <w:spacing w:line="560" w:lineRule="exact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/>
          <w:color w:val="000000"/>
          <w:kern w:val="0"/>
          <w:sz w:val="24"/>
        </w:rPr>
        <w:t xml:space="preserve">     </w:t>
      </w:r>
      <w:r>
        <w:rPr>
          <w:rFonts w:ascii="宋体" w:hAnsi="宋体" w:cs="Arial" w:hint="eastAsia"/>
          <w:color w:val="000000"/>
          <w:kern w:val="0"/>
          <w:sz w:val="24"/>
        </w:rPr>
        <w:t>六、澄清日期：2016年7月12日；</w:t>
      </w:r>
    </w:p>
    <w:p w:rsidR="00C55127" w:rsidRDefault="00E570D9">
      <w:pPr>
        <w:pStyle w:val="p0"/>
        <w:shd w:val="clear" w:color="auto" w:fill="FFFFFF"/>
        <w:snapToGrid w:val="0"/>
        <w:spacing w:line="460" w:lineRule="exact"/>
        <w:ind w:firstLineChars="250" w:firstLine="600"/>
        <w:rPr>
          <w:rFonts w:cs="Arial"/>
          <w:color w:val="000000"/>
        </w:rPr>
      </w:pPr>
      <w:r>
        <w:rPr>
          <w:rFonts w:cs="Arial" w:hint="eastAsia"/>
          <w:color w:val="000000"/>
        </w:rPr>
        <w:t>七、现对采购文件部分内容作出如下澄清：</w:t>
      </w:r>
    </w:p>
    <w:tbl>
      <w:tblPr>
        <w:tblW w:w="9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4678"/>
        <w:gridCol w:w="2970"/>
        <w:gridCol w:w="1329"/>
      </w:tblGrid>
      <w:tr w:rsidR="00C55127">
        <w:tc>
          <w:tcPr>
            <w:tcW w:w="959" w:type="dxa"/>
          </w:tcPr>
          <w:p w:rsidR="00C55127" w:rsidRDefault="00E570D9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</w:rPr>
              <w:t>页码</w:t>
            </w:r>
          </w:p>
        </w:tc>
        <w:tc>
          <w:tcPr>
            <w:tcW w:w="4678" w:type="dxa"/>
          </w:tcPr>
          <w:p w:rsidR="00C55127" w:rsidRDefault="00E570D9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</w:rPr>
              <w:t>原采购文件内容</w:t>
            </w:r>
          </w:p>
        </w:tc>
        <w:tc>
          <w:tcPr>
            <w:tcW w:w="2970" w:type="dxa"/>
          </w:tcPr>
          <w:p w:rsidR="00C55127" w:rsidRDefault="00E570D9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</w:rPr>
              <w:t>澄清后内容</w:t>
            </w:r>
          </w:p>
        </w:tc>
        <w:tc>
          <w:tcPr>
            <w:tcW w:w="1329" w:type="dxa"/>
          </w:tcPr>
          <w:p w:rsidR="00C55127" w:rsidRDefault="00E570D9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</w:rPr>
              <w:t>澄清理由</w:t>
            </w:r>
          </w:p>
        </w:tc>
      </w:tr>
      <w:tr w:rsidR="00C55127">
        <w:tc>
          <w:tcPr>
            <w:tcW w:w="959" w:type="dxa"/>
          </w:tcPr>
          <w:p w:rsidR="00C55127" w:rsidRDefault="00C55127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</w:p>
          <w:p w:rsidR="00C55127" w:rsidRDefault="00C55127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</w:p>
          <w:p w:rsidR="00C55127" w:rsidRDefault="00E570D9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</w:rPr>
              <w:t>3</w:t>
            </w:r>
          </w:p>
        </w:tc>
        <w:tc>
          <w:tcPr>
            <w:tcW w:w="4678" w:type="dxa"/>
          </w:tcPr>
          <w:p w:rsidR="00C55127" w:rsidRDefault="00C55127">
            <w:pPr>
              <w:pStyle w:val="p0"/>
              <w:snapToGrid w:val="0"/>
              <w:spacing w:line="460" w:lineRule="exact"/>
              <w:jc w:val="center"/>
              <w:rPr>
                <w:szCs w:val="21"/>
              </w:rPr>
            </w:pPr>
          </w:p>
          <w:p w:rsidR="00C55127" w:rsidRDefault="00E570D9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  <w:r>
              <w:rPr>
                <w:rFonts w:hint="eastAsia"/>
                <w:szCs w:val="21"/>
              </w:rPr>
              <w:t>付款方式：中标人（乙方）按采购人（甲方）要求运送货物到采购人指定的地点，安装调试完毕，采购人（甲方）验收合格后，中标人（乙方）开具税票，采购人（甲方）在30个工作日内全额支付完毕。</w:t>
            </w:r>
          </w:p>
        </w:tc>
        <w:tc>
          <w:tcPr>
            <w:tcW w:w="2970" w:type="dxa"/>
          </w:tcPr>
          <w:p w:rsidR="00C55127" w:rsidRDefault="00E570D9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  <w:r>
              <w:rPr>
                <w:rFonts w:hint="eastAsia"/>
                <w:szCs w:val="21"/>
              </w:rPr>
              <w:t>付款方式：中标人（乙方）按采购人（甲方）要求运送货物到采购人指定的地点，安装调试完毕，采购人（甲方）验收合格后，中标人（乙方）须按采购人（甲方）提供的清单以及要求开具相应发票到辖</w:t>
            </w:r>
            <w:r>
              <w:rPr>
                <w:rFonts w:hint="eastAsia"/>
                <w:szCs w:val="21"/>
              </w:rPr>
              <w:lastRenderedPageBreak/>
              <w:t>内县级农合机构，开具的发票要符合国家财税规定的合法增值税专用发票。采购人（甲方）收到税票后，采购人（甲方）在30个工作日内一次性付款完毕。</w:t>
            </w:r>
          </w:p>
        </w:tc>
        <w:tc>
          <w:tcPr>
            <w:tcW w:w="1329" w:type="dxa"/>
          </w:tcPr>
          <w:p w:rsidR="00C55127" w:rsidRDefault="00C55127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</w:p>
          <w:p w:rsidR="00C55127" w:rsidRDefault="00C55127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</w:p>
          <w:p w:rsidR="00C55127" w:rsidRDefault="00C55127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</w:p>
          <w:p w:rsidR="00C55127" w:rsidRDefault="00E570D9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</w:rPr>
              <w:t>前后不一致</w:t>
            </w:r>
          </w:p>
        </w:tc>
      </w:tr>
      <w:tr w:rsidR="00C55127">
        <w:tc>
          <w:tcPr>
            <w:tcW w:w="959" w:type="dxa"/>
          </w:tcPr>
          <w:p w:rsidR="004F6E4E" w:rsidRDefault="004F6E4E">
            <w:pPr>
              <w:pStyle w:val="p0"/>
              <w:snapToGrid w:val="0"/>
              <w:spacing w:line="460" w:lineRule="exact"/>
              <w:jc w:val="center"/>
              <w:rPr>
                <w:rFonts w:cs="Arial" w:hint="eastAsia"/>
                <w:color w:val="000000"/>
              </w:rPr>
            </w:pPr>
          </w:p>
          <w:p w:rsidR="004F6E4E" w:rsidRDefault="004F6E4E">
            <w:pPr>
              <w:pStyle w:val="p0"/>
              <w:snapToGrid w:val="0"/>
              <w:spacing w:line="460" w:lineRule="exact"/>
              <w:jc w:val="center"/>
              <w:rPr>
                <w:rFonts w:cs="Arial" w:hint="eastAsia"/>
                <w:color w:val="000000"/>
              </w:rPr>
            </w:pPr>
          </w:p>
          <w:p w:rsidR="004F6E4E" w:rsidRDefault="004F6E4E">
            <w:pPr>
              <w:pStyle w:val="p0"/>
              <w:snapToGrid w:val="0"/>
              <w:spacing w:line="460" w:lineRule="exact"/>
              <w:jc w:val="center"/>
              <w:rPr>
                <w:rFonts w:cs="Arial" w:hint="eastAsia"/>
                <w:color w:val="000000"/>
              </w:rPr>
            </w:pPr>
          </w:p>
          <w:p w:rsidR="004F6E4E" w:rsidRDefault="004F6E4E">
            <w:pPr>
              <w:pStyle w:val="p0"/>
              <w:snapToGrid w:val="0"/>
              <w:spacing w:line="460" w:lineRule="exact"/>
              <w:jc w:val="center"/>
              <w:rPr>
                <w:rFonts w:cs="Arial" w:hint="eastAsia"/>
                <w:color w:val="000000"/>
              </w:rPr>
            </w:pPr>
          </w:p>
          <w:p w:rsidR="00C55127" w:rsidRDefault="00E570D9" w:rsidP="004F6E4E">
            <w:pPr>
              <w:pStyle w:val="p0"/>
              <w:snapToGrid w:val="0"/>
              <w:spacing w:line="460" w:lineRule="exact"/>
              <w:ind w:firstLineChars="100" w:firstLine="240"/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</w:rPr>
              <w:t>7</w:t>
            </w:r>
          </w:p>
        </w:tc>
        <w:tc>
          <w:tcPr>
            <w:tcW w:w="4678" w:type="dxa"/>
          </w:tcPr>
          <w:p w:rsidR="00C55127" w:rsidRDefault="00C55127">
            <w:pPr>
              <w:pStyle w:val="p0"/>
              <w:snapToGrid w:val="0"/>
              <w:spacing w:line="460" w:lineRule="exact"/>
              <w:jc w:val="center"/>
            </w:pPr>
          </w:p>
          <w:p w:rsidR="00C55127" w:rsidRDefault="00C55127">
            <w:pPr>
              <w:pStyle w:val="p0"/>
              <w:snapToGrid w:val="0"/>
              <w:spacing w:line="460" w:lineRule="exact"/>
              <w:jc w:val="center"/>
            </w:pPr>
          </w:p>
          <w:p w:rsidR="00C55127" w:rsidRDefault="00C55127">
            <w:pPr>
              <w:pStyle w:val="p0"/>
              <w:snapToGrid w:val="0"/>
              <w:spacing w:line="460" w:lineRule="exact"/>
              <w:jc w:val="center"/>
            </w:pPr>
          </w:p>
          <w:p w:rsidR="00C55127" w:rsidRDefault="00E570D9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  <w:r>
              <w:rPr>
                <w:rFonts w:hint="eastAsia"/>
              </w:rPr>
              <w:t>付款方式：</w:t>
            </w:r>
            <w:r>
              <w:rPr>
                <w:rFonts w:hint="eastAsia"/>
                <w:szCs w:val="21"/>
              </w:rPr>
              <w:t>中标人（乙方）按采购人（甲方）要求运送货物到采购人指定的地点，安装调试完毕，采购人（甲方）验收合格后，中标人（乙方）开具税票，采购人（甲方）在30个工作日内全额支付完毕。</w:t>
            </w:r>
          </w:p>
        </w:tc>
        <w:tc>
          <w:tcPr>
            <w:tcW w:w="2970" w:type="dxa"/>
          </w:tcPr>
          <w:p w:rsidR="00C55127" w:rsidRDefault="00E570D9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  <w:r>
              <w:rPr>
                <w:rFonts w:hint="eastAsia"/>
                <w:szCs w:val="21"/>
              </w:rPr>
              <w:t>付款方式：中标人（乙方）按采购人（甲方）要求运送货物到采购人指定的地点，安装调试完毕，采购人（甲方）验收合格后，中标人（乙方）须按采购人（甲方）提供的清单以及要求开具相应发票到辖内县级农合机构，开具的发票要符合国家财税规定的合法增值税专用发票。采购人（甲方）收到税票后，采购人（甲方）在30个工作日内一次性付款完毕。</w:t>
            </w:r>
          </w:p>
        </w:tc>
        <w:tc>
          <w:tcPr>
            <w:tcW w:w="1329" w:type="dxa"/>
          </w:tcPr>
          <w:p w:rsidR="00C55127" w:rsidRDefault="00C55127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</w:p>
          <w:p w:rsidR="00C55127" w:rsidRDefault="00C55127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</w:p>
          <w:p w:rsidR="00C55127" w:rsidRDefault="00C55127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</w:p>
          <w:p w:rsidR="00C55127" w:rsidRDefault="00C55127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</w:p>
          <w:p w:rsidR="00C55127" w:rsidRDefault="00E570D9">
            <w:pPr>
              <w:pStyle w:val="p0"/>
              <w:snapToGrid w:val="0"/>
              <w:spacing w:line="460" w:lineRule="exact"/>
              <w:jc w:val="center"/>
              <w:rPr>
                <w:rFonts w:cs="Arial"/>
                <w:color w:val="000000"/>
              </w:rPr>
            </w:pPr>
            <w:r>
              <w:rPr>
                <w:rFonts w:cs="Arial" w:hint="eastAsia"/>
                <w:color w:val="000000"/>
              </w:rPr>
              <w:t>前后不一致</w:t>
            </w:r>
          </w:p>
        </w:tc>
      </w:tr>
    </w:tbl>
    <w:p w:rsidR="00C55127" w:rsidRDefault="00E570D9">
      <w:pPr>
        <w:pStyle w:val="p0"/>
        <w:shd w:val="clear" w:color="auto" w:fill="FFFFFF"/>
        <w:snapToGrid w:val="0"/>
        <w:spacing w:line="460" w:lineRule="exact"/>
        <w:ind w:firstLine="560"/>
        <w:rPr>
          <w:color w:val="000000"/>
        </w:rPr>
      </w:pPr>
      <w:r>
        <w:rPr>
          <w:rFonts w:hint="eastAsia"/>
          <w:color w:val="000000"/>
        </w:rPr>
        <w:t>其他内容不变。</w:t>
      </w:r>
    </w:p>
    <w:p w:rsidR="00C55127" w:rsidRDefault="00E570D9">
      <w:pPr>
        <w:pStyle w:val="p0"/>
        <w:shd w:val="clear" w:color="auto" w:fill="FFFFFF"/>
        <w:snapToGrid w:val="0"/>
        <w:spacing w:before="0" w:beforeAutospacing="0" w:after="0" w:afterAutospacing="0" w:line="460" w:lineRule="exact"/>
        <w:ind w:firstLine="560"/>
        <w:rPr>
          <w:color w:val="42515A"/>
        </w:rPr>
      </w:pPr>
      <w:r>
        <w:rPr>
          <w:rFonts w:hint="eastAsia"/>
          <w:color w:val="000000"/>
        </w:rPr>
        <w:t>特此公告。</w:t>
      </w:r>
      <w:r>
        <w:rPr>
          <w:rFonts w:hint="eastAsia"/>
          <w:color w:val="000000"/>
        </w:rPr>
        <w:tab/>
      </w:r>
    </w:p>
    <w:p w:rsidR="00C55127" w:rsidRDefault="00E570D9">
      <w:pPr>
        <w:widowControl/>
        <w:shd w:val="clear" w:color="auto" w:fill="FFFFFF"/>
        <w:spacing w:line="460" w:lineRule="exact"/>
        <w:ind w:firstLine="3780"/>
        <w:jc w:val="center"/>
        <w:rPr>
          <w:rFonts w:ascii="宋体" w:hAnsi="宋体" w:cs="Arial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     南宁市华东招标有限责任公司</w:t>
      </w:r>
    </w:p>
    <w:p w:rsidR="00C55127" w:rsidRDefault="00E570D9">
      <w:pPr>
        <w:widowControl/>
        <w:shd w:val="clear" w:color="auto" w:fill="FFFFFF"/>
        <w:spacing w:line="460" w:lineRule="exact"/>
        <w:jc w:val="center"/>
        <w:rPr>
          <w:rFonts w:ascii="宋体" w:hAnsi="宋体" w:cs="Arial"/>
          <w:color w:val="000000"/>
          <w:kern w:val="0"/>
          <w:sz w:val="24"/>
        </w:rPr>
      </w:pPr>
      <w:r>
        <w:rPr>
          <w:rFonts w:ascii="宋体" w:hAnsi="宋体" w:cs="Arial" w:hint="eastAsia"/>
          <w:color w:val="000000"/>
          <w:kern w:val="0"/>
          <w:sz w:val="24"/>
        </w:rPr>
        <w:t>                     2016年7月12日</w:t>
      </w:r>
    </w:p>
    <w:p w:rsidR="00C55127" w:rsidRDefault="00C55127">
      <w:pPr>
        <w:spacing w:line="400" w:lineRule="exact"/>
        <w:rPr>
          <w:rFonts w:ascii="宋体" w:hAnsi="宋体"/>
          <w:sz w:val="28"/>
          <w:szCs w:val="28"/>
          <w:u w:val="single"/>
        </w:rPr>
      </w:pPr>
    </w:p>
    <w:p w:rsidR="00C55127" w:rsidRDefault="00C55127">
      <w:pPr>
        <w:spacing w:line="400" w:lineRule="exact"/>
        <w:jc w:val="center"/>
        <w:rPr>
          <w:rFonts w:ascii="宋体" w:hAnsi="宋体"/>
          <w:sz w:val="28"/>
          <w:szCs w:val="28"/>
        </w:rPr>
      </w:pPr>
    </w:p>
    <w:p w:rsidR="00C55127" w:rsidRDefault="00C55127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</w:p>
    <w:p w:rsidR="00C55127" w:rsidRDefault="00C55127">
      <w:pPr>
        <w:spacing w:line="400" w:lineRule="exact"/>
        <w:jc w:val="center"/>
        <w:rPr>
          <w:rFonts w:ascii="宋体" w:hAnsi="宋体"/>
          <w:b/>
          <w:sz w:val="32"/>
          <w:szCs w:val="32"/>
        </w:rPr>
      </w:pPr>
    </w:p>
    <w:p w:rsidR="00C55127" w:rsidRDefault="00C55127">
      <w:pPr>
        <w:rPr>
          <w:rFonts w:ascii="宋体" w:hAnsi="宋体"/>
        </w:rPr>
      </w:pPr>
    </w:p>
    <w:p w:rsidR="00C55127" w:rsidRDefault="00C55127">
      <w:pPr>
        <w:rPr>
          <w:rFonts w:ascii="宋体" w:hAnsi="宋体"/>
        </w:rPr>
      </w:pPr>
    </w:p>
    <w:p w:rsidR="00C55127" w:rsidRDefault="00C55127">
      <w:pPr>
        <w:rPr>
          <w:rFonts w:ascii="宋体" w:hAnsi="宋体"/>
        </w:rPr>
      </w:pPr>
    </w:p>
    <w:p w:rsidR="00C55127" w:rsidRDefault="00C55127">
      <w:pPr>
        <w:rPr>
          <w:rFonts w:ascii="宋体" w:hAnsi="宋体"/>
        </w:rPr>
      </w:pPr>
    </w:p>
    <w:p w:rsidR="00C55127" w:rsidRDefault="00C55127">
      <w:pPr>
        <w:rPr>
          <w:rFonts w:ascii="宋体" w:hAnsi="宋体"/>
        </w:rPr>
      </w:pPr>
    </w:p>
    <w:p w:rsidR="00C55127" w:rsidRDefault="00C55127">
      <w:pPr>
        <w:rPr>
          <w:rFonts w:ascii="宋体" w:hAnsi="宋体"/>
        </w:rPr>
      </w:pPr>
    </w:p>
    <w:p w:rsidR="00C55127" w:rsidRDefault="00C55127">
      <w:pPr>
        <w:rPr>
          <w:rFonts w:ascii="宋体" w:hAnsi="宋体"/>
        </w:rPr>
      </w:pPr>
    </w:p>
    <w:p w:rsidR="00C55127" w:rsidRDefault="00C55127">
      <w:pPr>
        <w:rPr>
          <w:rFonts w:ascii="宋体" w:hAnsi="宋体"/>
        </w:rPr>
      </w:pPr>
    </w:p>
    <w:p w:rsidR="00C55127" w:rsidRDefault="00C55127">
      <w:pPr>
        <w:rPr>
          <w:rFonts w:ascii="宋体" w:hAnsi="宋体"/>
        </w:rPr>
      </w:pPr>
    </w:p>
    <w:p w:rsidR="00C55127" w:rsidRDefault="00C55127">
      <w:pPr>
        <w:rPr>
          <w:rFonts w:ascii="宋体" w:hAnsi="宋体"/>
        </w:rPr>
      </w:pPr>
    </w:p>
    <w:p w:rsidR="00C55127" w:rsidRDefault="00C55127">
      <w:pPr>
        <w:rPr>
          <w:rFonts w:ascii="宋体" w:hAnsi="宋体"/>
        </w:rPr>
      </w:pPr>
    </w:p>
    <w:p w:rsidR="00C55127" w:rsidRDefault="00C55127">
      <w:pPr>
        <w:rPr>
          <w:rFonts w:ascii="宋体" w:hAnsi="宋体"/>
        </w:rPr>
      </w:pPr>
    </w:p>
    <w:p w:rsidR="00C55127" w:rsidRDefault="00C55127">
      <w:pPr>
        <w:rPr>
          <w:rFonts w:ascii="宋体" w:hAnsi="宋体"/>
        </w:rPr>
      </w:pPr>
    </w:p>
    <w:p w:rsidR="00C55127" w:rsidRDefault="00C55127">
      <w:pPr>
        <w:rPr>
          <w:rFonts w:ascii="宋体" w:hAnsi="宋体"/>
        </w:rPr>
      </w:pPr>
    </w:p>
    <w:p w:rsidR="00C55127" w:rsidRDefault="00C55127">
      <w:pPr>
        <w:rPr>
          <w:rFonts w:ascii="宋体" w:hAnsi="宋体"/>
        </w:rPr>
      </w:pPr>
    </w:p>
    <w:p w:rsidR="00C55127" w:rsidRDefault="00C55127">
      <w:pPr>
        <w:rPr>
          <w:rFonts w:ascii="宋体" w:hAnsi="宋体"/>
        </w:rPr>
      </w:pPr>
    </w:p>
    <w:p w:rsidR="00C55127" w:rsidRDefault="00C55127"/>
    <w:p w:rsidR="00C55127" w:rsidRDefault="00C55127"/>
    <w:p w:rsidR="00C55127" w:rsidRDefault="00C55127">
      <w:pPr>
        <w:widowControl/>
        <w:shd w:val="clear" w:color="auto" w:fill="FFFFFF"/>
        <w:spacing w:line="460" w:lineRule="exact"/>
        <w:rPr>
          <w:rFonts w:ascii="仿宋" w:eastAsia="仿宋" w:hAnsi="Arial" w:cs="Arial"/>
          <w:kern w:val="0"/>
          <w:sz w:val="24"/>
        </w:rPr>
      </w:pPr>
    </w:p>
    <w:p w:rsidR="00C55127" w:rsidRDefault="00C55127">
      <w:pPr>
        <w:spacing w:line="460" w:lineRule="exact"/>
      </w:pPr>
    </w:p>
    <w:sectPr w:rsidR="00C55127" w:rsidSect="00C55127">
      <w:pgSz w:w="11906" w:h="16838"/>
      <w:pgMar w:top="935" w:right="1106" w:bottom="935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539B7" w:rsidRDefault="003539B7" w:rsidP="004F6E4E">
      <w:r>
        <w:separator/>
      </w:r>
    </w:p>
  </w:endnote>
  <w:endnote w:type="continuationSeparator" w:id="0">
    <w:p w:rsidR="003539B7" w:rsidRDefault="003539B7" w:rsidP="004F6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539B7" w:rsidRDefault="003539B7" w:rsidP="004F6E4E">
      <w:r>
        <w:separator/>
      </w:r>
    </w:p>
  </w:footnote>
  <w:footnote w:type="continuationSeparator" w:id="0">
    <w:p w:rsidR="003539B7" w:rsidRDefault="003539B7" w:rsidP="004F6E4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D3920"/>
    <w:rsid w:val="00057287"/>
    <w:rsid w:val="0009438B"/>
    <w:rsid w:val="000C4C4C"/>
    <w:rsid w:val="000C5BFE"/>
    <w:rsid w:val="0010511F"/>
    <w:rsid w:val="00113C26"/>
    <w:rsid w:val="0013479A"/>
    <w:rsid w:val="00150C8E"/>
    <w:rsid w:val="001953C6"/>
    <w:rsid w:val="00203B1D"/>
    <w:rsid w:val="00231A16"/>
    <w:rsid w:val="002E134A"/>
    <w:rsid w:val="00342FF4"/>
    <w:rsid w:val="003539B7"/>
    <w:rsid w:val="0036308E"/>
    <w:rsid w:val="00377E0C"/>
    <w:rsid w:val="003D1526"/>
    <w:rsid w:val="003E12B3"/>
    <w:rsid w:val="00443A6D"/>
    <w:rsid w:val="00473DAB"/>
    <w:rsid w:val="004E6C27"/>
    <w:rsid w:val="004F6E4E"/>
    <w:rsid w:val="0053028A"/>
    <w:rsid w:val="00561E50"/>
    <w:rsid w:val="005A73F0"/>
    <w:rsid w:val="005B12CB"/>
    <w:rsid w:val="005D6F26"/>
    <w:rsid w:val="00600265"/>
    <w:rsid w:val="00665DA8"/>
    <w:rsid w:val="006678DC"/>
    <w:rsid w:val="006D6ECD"/>
    <w:rsid w:val="007126F2"/>
    <w:rsid w:val="0075584C"/>
    <w:rsid w:val="00765702"/>
    <w:rsid w:val="00771F2A"/>
    <w:rsid w:val="00782322"/>
    <w:rsid w:val="007C42EE"/>
    <w:rsid w:val="007F60BE"/>
    <w:rsid w:val="00823DE3"/>
    <w:rsid w:val="00870EB5"/>
    <w:rsid w:val="008C3AA8"/>
    <w:rsid w:val="00921650"/>
    <w:rsid w:val="00947130"/>
    <w:rsid w:val="009B3F3A"/>
    <w:rsid w:val="009F7C40"/>
    <w:rsid w:val="00A234C1"/>
    <w:rsid w:val="00A30EC5"/>
    <w:rsid w:val="00A6635E"/>
    <w:rsid w:val="00A70470"/>
    <w:rsid w:val="00B022FD"/>
    <w:rsid w:val="00B60975"/>
    <w:rsid w:val="00B824C3"/>
    <w:rsid w:val="00BB0D40"/>
    <w:rsid w:val="00C26E0A"/>
    <w:rsid w:val="00C42574"/>
    <w:rsid w:val="00C55127"/>
    <w:rsid w:val="00C955B4"/>
    <w:rsid w:val="00CA3172"/>
    <w:rsid w:val="00CD5BF4"/>
    <w:rsid w:val="00CD7608"/>
    <w:rsid w:val="00CE7127"/>
    <w:rsid w:val="00D01031"/>
    <w:rsid w:val="00D35E98"/>
    <w:rsid w:val="00D46B31"/>
    <w:rsid w:val="00DF24BE"/>
    <w:rsid w:val="00E4185C"/>
    <w:rsid w:val="00E43D05"/>
    <w:rsid w:val="00E570D9"/>
    <w:rsid w:val="00E612EF"/>
    <w:rsid w:val="00E6684B"/>
    <w:rsid w:val="00E72413"/>
    <w:rsid w:val="00EE4F01"/>
    <w:rsid w:val="00EF69D6"/>
    <w:rsid w:val="00F4221E"/>
    <w:rsid w:val="00F52FC1"/>
    <w:rsid w:val="00F57307"/>
    <w:rsid w:val="00F622DD"/>
    <w:rsid w:val="00F636CF"/>
    <w:rsid w:val="00FB4243"/>
    <w:rsid w:val="00FD3920"/>
    <w:rsid w:val="58FB2A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Date" w:qFormat="1"/>
    <w:lsdException w:name="Hyperlink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512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qFormat/>
    <w:rsid w:val="00C55127"/>
    <w:rPr>
      <w:rFonts w:ascii="宋体" w:hAnsi="Courier New" w:cs="Courier New"/>
      <w:szCs w:val="21"/>
    </w:rPr>
  </w:style>
  <w:style w:type="paragraph" w:styleId="a4">
    <w:name w:val="Date"/>
    <w:basedOn w:val="a"/>
    <w:next w:val="a"/>
    <w:qFormat/>
    <w:rsid w:val="00C55127"/>
    <w:pPr>
      <w:ind w:leftChars="2500" w:left="100"/>
    </w:pPr>
  </w:style>
  <w:style w:type="paragraph" w:styleId="a5">
    <w:name w:val="footer"/>
    <w:basedOn w:val="a"/>
    <w:link w:val="Char0"/>
    <w:qFormat/>
    <w:rsid w:val="00C551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C551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basedOn w:val="a0"/>
    <w:qFormat/>
    <w:rsid w:val="00C55127"/>
    <w:rPr>
      <w:color w:val="0000FF"/>
      <w:u w:val="single"/>
    </w:rPr>
  </w:style>
  <w:style w:type="table" w:styleId="a8">
    <w:name w:val="Table Grid"/>
    <w:basedOn w:val="a1"/>
    <w:rsid w:val="00C5512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0">
    <w:name w:val="p0"/>
    <w:basedOn w:val="a"/>
    <w:rsid w:val="00C5512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CharChar4CharChar">
    <w:name w:val="Char Char4 Char Char"/>
    <w:basedOn w:val="a"/>
    <w:rsid w:val="00C55127"/>
    <w:pPr>
      <w:widowControl/>
      <w:spacing w:after="160" w:line="240" w:lineRule="exact"/>
      <w:jc w:val="left"/>
    </w:pPr>
  </w:style>
  <w:style w:type="character" w:customStyle="1" w:styleId="Char1">
    <w:name w:val="页眉 Char"/>
    <w:basedOn w:val="a0"/>
    <w:link w:val="a6"/>
    <w:rsid w:val="00C55127"/>
    <w:rPr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C55127"/>
    <w:rPr>
      <w:kern w:val="2"/>
      <w:sz w:val="18"/>
      <w:szCs w:val="18"/>
    </w:rPr>
  </w:style>
  <w:style w:type="character" w:customStyle="1" w:styleId="Char10">
    <w:name w:val="纯文本 Char1"/>
    <w:basedOn w:val="a0"/>
    <w:link w:val="a3"/>
    <w:locked/>
    <w:rsid w:val="00C55127"/>
    <w:rPr>
      <w:rFonts w:ascii="宋体" w:hAnsi="Courier New" w:cs="Courier New"/>
      <w:kern w:val="2"/>
      <w:sz w:val="21"/>
      <w:szCs w:val="21"/>
    </w:rPr>
  </w:style>
  <w:style w:type="character" w:customStyle="1" w:styleId="Char">
    <w:name w:val="纯文本 Char"/>
    <w:basedOn w:val="a0"/>
    <w:link w:val="a3"/>
    <w:rsid w:val="00C55127"/>
    <w:rPr>
      <w:rFonts w:ascii="宋体" w:hAnsi="Courier New" w:cs="Courier New"/>
      <w:kern w:val="2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170</Words>
  <Characters>971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专用设备及软件开发服务采购项目（GXZC2014-G1-1460-CGZX）更改通知（一）</dc:title>
  <dc:creator>包海云</dc:creator>
  <cp:lastModifiedBy>Administrator</cp:lastModifiedBy>
  <cp:revision>7</cp:revision>
  <dcterms:created xsi:type="dcterms:W3CDTF">2016-07-12T10:40:00Z</dcterms:created>
  <dcterms:modified xsi:type="dcterms:W3CDTF">2016-07-12T12:52:00Z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2052-10.1.0.5777</vt:lpwstr>
  </property>
</Properties>
</file>